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C7B" w:rsidRPr="00E029AF" w:rsidRDefault="00943801" w:rsidP="00C13C7B">
      <w:pPr>
        <w:autoSpaceDE w:val="0"/>
        <w:autoSpaceDN w:val="0"/>
        <w:adjustRightInd w:val="0"/>
        <w:rPr>
          <w:rFonts w:ascii="Verdana" w:hAnsi="Verdana" w:cs="Courier New"/>
          <w:b/>
          <w:color w:val="000000"/>
          <w:highlight w:val="white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1143000"/>
                <wp:effectExtent l="9525" t="8890" r="952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43000"/>
                        </a:xfrm>
                        <a:prstGeom prst="rect">
                          <a:avLst/>
                        </a:prstGeom>
                        <a:solidFill>
                          <a:srgbClr val="E6D9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8D4" w:rsidRPr="003E1A1D" w:rsidRDefault="002668D4" w:rsidP="002668D4">
                            <w:pPr>
                              <w:rPr>
                                <w:rFonts w:ascii="Candara" w:hAnsi="Candara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800000"/>
                                <w:sz w:val="96"/>
                                <w:szCs w:val="96"/>
                              </w:rPr>
                              <w:t xml:space="preserve">         </w:t>
                            </w:r>
                            <w:r w:rsidR="00AD2FCB">
                              <w:rPr>
                                <w:rFonts w:ascii="Candara" w:hAnsi="Candara"/>
                                <w:b/>
                                <w:color w:val="800000"/>
                                <w:sz w:val="120"/>
                                <w:szCs w:val="120"/>
                              </w:rPr>
                              <w:t>n</w:t>
                            </w:r>
                            <w:r w:rsidRPr="003E1A1D">
                              <w:rPr>
                                <w:rFonts w:ascii="Candara" w:hAnsi="Candara"/>
                                <w:b/>
                                <w:color w:val="800000"/>
                                <w:sz w:val="120"/>
                                <w:szCs w:val="120"/>
                              </w:rPr>
                              <w:t>e</w:t>
                            </w:r>
                            <w:r w:rsidRPr="003E1A1D">
                              <w:rPr>
                                <w:rFonts w:ascii="Candara" w:hAnsi="Candara"/>
                                <w:b/>
                                <w:color w:val="FF6600"/>
                                <w:sz w:val="120"/>
                                <w:szCs w:val="120"/>
                              </w:rPr>
                              <w:t>gnu</w:t>
                            </w:r>
                            <w:r w:rsidRPr="003E1A1D">
                              <w:rPr>
                                <w:rFonts w:ascii="Candara" w:hAnsi="Candara"/>
                                <w:b/>
                                <w:color w:val="800000"/>
                                <w:sz w:val="120"/>
                                <w:szCs w:val="120"/>
                              </w:rPr>
                              <w:t>ja</w:t>
                            </w:r>
                            <w:r w:rsidR="00AD2FCB" w:rsidRPr="00AD2FCB">
                              <w:rPr>
                                <w:rFonts w:ascii="Candara" w:hAnsi="Candara"/>
                                <w:b/>
                                <w:color w:val="800000"/>
                                <w:sz w:val="52"/>
                                <w:szCs w:val="120"/>
                              </w:rPr>
                              <w:t>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86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" fillcolor="#e6d9bc">
                <v:textbox>
                  <w:txbxContent>
                    <w:p w:rsidR="002668D4" w:rsidRPr="003E1A1D" w:rsidRDefault="002668D4" w:rsidP="002668D4">
                      <w:pPr>
                        <w:rPr>
                          <w:rFonts w:ascii="Candara" w:hAnsi="Candara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andara" w:hAnsi="Candara"/>
                          <w:b/>
                          <w:color w:val="800000"/>
                          <w:sz w:val="96"/>
                          <w:szCs w:val="96"/>
                        </w:rPr>
                        <w:t xml:space="preserve">         </w:t>
                      </w:r>
                      <w:r w:rsidR="00AD2FCB">
                        <w:rPr>
                          <w:rFonts w:ascii="Candara" w:hAnsi="Candara"/>
                          <w:b/>
                          <w:color w:val="800000"/>
                          <w:sz w:val="120"/>
                          <w:szCs w:val="120"/>
                        </w:rPr>
                        <w:t>n</w:t>
                      </w:r>
                      <w:r w:rsidRPr="003E1A1D">
                        <w:rPr>
                          <w:rFonts w:ascii="Candara" w:hAnsi="Candara"/>
                          <w:b/>
                          <w:color w:val="800000"/>
                          <w:sz w:val="120"/>
                          <w:szCs w:val="120"/>
                        </w:rPr>
                        <w:t>e</w:t>
                      </w:r>
                      <w:r w:rsidRPr="003E1A1D">
                        <w:rPr>
                          <w:rFonts w:ascii="Candara" w:hAnsi="Candara"/>
                          <w:b/>
                          <w:color w:val="FF6600"/>
                          <w:sz w:val="120"/>
                          <w:szCs w:val="120"/>
                        </w:rPr>
                        <w:t>gnu</w:t>
                      </w:r>
                      <w:r w:rsidRPr="003E1A1D">
                        <w:rPr>
                          <w:rFonts w:ascii="Candara" w:hAnsi="Candara"/>
                          <w:b/>
                          <w:color w:val="800000"/>
                          <w:sz w:val="120"/>
                          <w:szCs w:val="120"/>
                        </w:rPr>
                        <w:t>ja</w:t>
                      </w:r>
                      <w:r w:rsidR="00AD2FCB" w:rsidRPr="00AD2FCB">
                        <w:rPr>
                          <w:rFonts w:ascii="Candara" w:hAnsi="Candara"/>
                          <w:b/>
                          <w:color w:val="800000"/>
                          <w:sz w:val="52"/>
                          <w:szCs w:val="120"/>
                        </w:rPr>
                        <w:t>.ch</w:t>
                      </w:r>
                    </w:p>
                  </w:txbxContent>
                </v:textbox>
              </v:shape>
            </w:pict>
          </mc:Fallback>
        </mc:AlternateContent>
      </w:r>
    </w:p>
    <w:p w:rsidR="00C13C7B" w:rsidRDefault="00C13C7B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AD2FCB" w:rsidRDefault="00050DA0" w:rsidP="00AA63F8">
      <w:pPr>
        <w:autoSpaceDE w:val="0"/>
        <w:autoSpaceDN w:val="0"/>
        <w:adjustRightInd w:val="0"/>
        <w:rPr>
          <w:rFonts w:ascii="Verdana" w:hAnsi="Verdana" w:cs="Courier New"/>
          <w:b/>
          <w:color w:val="800000"/>
          <w:sz w:val="36"/>
          <w:szCs w:val="36"/>
          <w:highlight w:val="white"/>
        </w:rPr>
      </w:pPr>
      <w:r w:rsidRPr="00050DA0">
        <w:rPr>
          <w:rFonts w:ascii="Verdana" w:hAnsi="Verdana" w:cs="Courier New"/>
          <w:b/>
          <w:color w:val="800000"/>
          <w:sz w:val="36"/>
          <w:szCs w:val="36"/>
          <w:highlight w:val="white"/>
        </w:rPr>
        <w:t>Bastel</w:t>
      </w:r>
      <w:r>
        <w:rPr>
          <w:rFonts w:ascii="Verdana" w:hAnsi="Verdana" w:cs="Courier New"/>
          <w:b/>
          <w:color w:val="800000"/>
          <w:sz w:val="36"/>
          <w:szCs w:val="36"/>
          <w:highlight w:val="white"/>
        </w:rPr>
        <w:t>-</w:t>
      </w:r>
      <w:r w:rsidRPr="00050DA0">
        <w:rPr>
          <w:rFonts w:ascii="Verdana" w:hAnsi="Verdana" w:cs="Courier New"/>
          <w:b/>
          <w:color w:val="800000"/>
          <w:sz w:val="36"/>
          <w:szCs w:val="36"/>
          <w:highlight w:val="white"/>
        </w:rPr>
        <w:t xml:space="preserve">Anleitung / </w:t>
      </w:r>
      <w:r w:rsidR="00AD2FCB">
        <w:rPr>
          <w:rFonts w:ascii="Verdana" w:hAnsi="Verdana" w:cs="Courier New"/>
          <w:b/>
          <w:color w:val="800000"/>
          <w:sz w:val="36"/>
          <w:szCs w:val="36"/>
          <w:highlight w:val="white"/>
        </w:rPr>
        <w:t>Kugel für das Fenster</w:t>
      </w:r>
    </w:p>
    <w:p w:rsidR="00AD2FCB" w:rsidRDefault="00AD2FCB" w:rsidP="00AA63F8">
      <w:pPr>
        <w:autoSpaceDE w:val="0"/>
        <w:autoSpaceDN w:val="0"/>
        <w:adjustRightInd w:val="0"/>
        <w:rPr>
          <w:rFonts w:ascii="Verdana" w:hAnsi="Verdana" w:cs="Courier New"/>
          <w:b/>
          <w:color w:val="800000"/>
          <w:sz w:val="36"/>
          <w:szCs w:val="36"/>
          <w:highlight w:val="white"/>
        </w:rPr>
      </w:pPr>
      <w:r w:rsidRPr="006D0E85">
        <w:rPr>
          <w:rFonts w:ascii="Verdana" w:hAnsi="Verdana" w:cs="Courier New"/>
          <w:noProof/>
          <w:color w:val="000000"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554E04D1" wp14:editId="2D1BA576">
            <wp:simplePos x="0" y="0"/>
            <wp:positionH relativeFrom="column">
              <wp:posOffset>4238625</wp:posOffset>
            </wp:positionH>
            <wp:positionV relativeFrom="paragraph">
              <wp:posOffset>81915</wp:posOffset>
            </wp:positionV>
            <wp:extent cx="1761461" cy="1609725"/>
            <wp:effectExtent l="0" t="0" r="0" b="0"/>
            <wp:wrapNone/>
            <wp:docPr id="6" name="Grafik 6" descr="C:\Users\Ka\Pictures\2015-12-08\joghurt-ku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\Pictures\2015-12-08\joghurt-kug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61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3F8" w:rsidRPr="009673B5" w:rsidRDefault="009673B5" w:rsidP="00AA63F8">
      <w:pPr>
        <w:autoSpaceDE w:val="0"/>
        <w:autoSpaceDN w:val="0"/>
        <w:adjustRightInd w:val="0"/>
        <w:rPr>
          <w:rFonts w:ascii="Verdana" w:hAnsi="Verdana" w:cs="Courier New"/>
          <w:color w:val="000000"/>
          <w:sz w:val="22"/>
          <w:szCs w:val="22"/>
          <w:highlight w:val="white"/>
        </w:rPr>
      </w:pPr>
      <w:r w:rsidRPr="009673B5">
        <w:rPr>
          <w:rFonts w:ascii="Verdana" w:hAnsi="Verdana" w:cs="Courier New"/>
          <w:b/>
          <w:color w:val="000000"/>
          <w:sz w:val="22"/>
          <w:szCs w:val="22"/>
          <w:highlight w:val="white"/>
          <w:u w:val="single"/>
        </w:rPr>
        <w:t>Material</w:t>
      </w:r>
      <w:r w:rsidR="00AA63F8" w:rsidRPr="009673B5">
        <w:rPr>
          <w:rFonts w:ascii="Verdana" w:hAnsi="Verdana" w:cs="Courier New"/>
          <w:color w:val="000000"/>
          <w:sz w:val="22"/>
          <w:szCs w:val="22"/>
          <w:highlight w:val="white"/>
        </w:rPr>
        <w:t>:</w:t>
      </w:r>
    </w:p>
    <w:p w:rsidR="009673B5" w:rsidRPr="009673B5" w:rsidRDefault="009673B5" w:rsidP="00AA63F8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sz w:val="22"/>
          <w:szCs w:val="22"/>
        </w:rPr>
      </w:pPr>
      <w:r w:rsidRPr="009673B5">
        <w:rPr>
          <w:rFonts w:ascii="Verdana" w:hAnsi="Verdana" w:cs="Courier New"/>
          <w:color w:val="000000"/>
          <w:sz w:val="22"/>
          <w:szCs w:val="22"/>
          <w:highlight w:val="white"/>
        </w:rPr>
        <w:t xml:space="preserve">Becher </w:t>
      </w:r>
    </w:p>
    <w:p w:rsidR="009673B5" w:rsidRPr="009673B5" w:rsidRDefault="009673B5" w:rsidP="00AA63F8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color w:val="000000"/>
          <w:sz w:val="22"/>
          <w:szCs w:val="22"/>
        </w:rPr>
        <w:t>Backpapier</w:t>
      </w:r>
    </w:p>
    <w:p w:rsidR="009673B5" w:rsidRPr="006D0E85" w:rsidRDefault="009673B5" w:rsidP="006D0E85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sz w:val="22"/>
          <w:szCs w:val="22"/>
        </w:rPr>
      </w:pPr>
      <w:proofErr w:type="spellStart"/>
      <w:r>
        <w:rPr>
          <w:rFonts w:ascii="Verdana" w:hAnsi="Verdana" w:cs="Courier New"/>
          <w:color w:val="000000"/>
          <w:sz w:val="22"/>
          <w:szCs w:val="22"/>
        </w:rPr>
        <w:t>Neocolor</w:t>
      </w:r>
      <w:proofErr w:type="spellEnd"/>
      <w:r>
        <w:rPr>
          <w:rFonts w:ascii="Verdana" w:hAnsi="Verdana" w:cs="Courier New"/>
          <w:color w:val="000000"/>
          <w:sz w:val="22"/>
          <w:szCs w:val="22"/>
        </w:rPr>
        <w:t xml:space="preserve"> oder wasserfeste Filzstifte</w:t>
      </w:r>
    </w:p>
    <w:p w:rsidR="006D0E85" w:rsidRPr="009673B5" w:rsidRDefault="006D0E85" w:rsidP="00AA63F8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sz w:val="22"/>
          <w:szCs w:val="22"/>
        </w:rPr>
      </w:pPr>
      <w:proofErr w:type="spellStart"/>
      <w:r>
        <w:rPr>
          <w:rFonts w:ascii="Verdana" w:hAnsi="Verdana" w:cs="Courier New"/>
          <w:color w:val="000000"/>
          <w:sz w:val="22"/>
          <w:szCs w:val="22"/>
        </w:rPr>
        <w:t>Evt</w:t>
      </w:r>
      <w:proofErr w:type="spellEnd"/>
      <w:r>
        <w:rPr>
          <w:rFonts w:ascii="Verdana" w:hAnsi="Verdana" w:cs="Courier New"/>
          <w:color w:val="000000"/>
          <w:sz w:val="22"/>
          <w:szCs w:val="22"/>
        </w:rPr>
        <w:t>. Stein</w:t>
      </w:r>
    </w:p>
    <w:p w:rsidR="00AA63F8" w:rsidRPr="009673B5" w:rsidRDefault="00AA63F8" w:rsidP="00AA63F8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</w:p>
    <w:p w:rsidR="009673B5" w:rsidRPr="009673B5" w:rsidRDefault="009673B5" w:rsidP="009673B5">
      <w:pPr>
        <w:spacing w:before="100" w:beforeAutospacing="1" w:after="100" w:afterAutospacing="1"/>
        <w:outlineLvl w:val="4"/>
        <w:rPr>
          <w:rFonts w:ascii="Verdana" w:hAnsi="Verdana"/>
          <w:b/>
          <w:bCs/>
        </w:rPr>
      </w:pPr>
      <w:r w:rsidRPr="009673B5">
        <w:rPr>
          <w:rFonts w:ascii="Verdana" w:hAnsi="Verdana"/>
          <w:b/>
          <w:bCs/>
        </w:rPr>
        <w:t>Zu beachten:</w:t>
      </w:r>
      <w:bookmarkStart w:id="0" w:name="_GoBack"/>
      <w:bookmarkEnd w:id="0"/>
    </w:p>
    <w:p w:rsidR="009673B5" w:rsidRPr="009673B5" w:rsidRDefault="009673B5" w:rsidP="009673B5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</w:rPr>
      </w:pPr>
      <w:r w:rsidRPr="009673B5">
        <w:rPr>
          <w:rFonts w:ascii="Verdana" w:hAnsi="Verdana"/>
        </w:rPr>
        <w:t>Die Schmelzzeit ist bei jedem Joghurtbecher anders. Die weissen Becher schmelzen schon nach wenigen Sekunden und die transparenten brauchen schon etwas länger (ca. 1-3 Min.)</w:t>
      </w:r>
    </w:p>
    <w:p w:rsidR="009673B5" w:rsidRPr="009673B5" w:rsidRDefault="009673B5" w:rsidP="009673B5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</w:rPr>
      </w:pPr>
      <w:r w:rsidRPr="009673B5">
        <w:rPr>
          <w:rFonts w:ascii="Verdana" w:hAnsi="Verdana"/>
        </w:rPr>
        <w:t>Also nie verschiedene Bechersorten zusammen schmelzen lassen</w:t>
      </w:r>
    </w:p>
    <w:p w:rsidR="009673B5" w:rsidRPr="009673B5" w:rsidRDefault="009673B5" w:rsidP="009673B5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</w:rPr>
      </w:pPr>
      <w:r w:rsidRPr="009673B5">
        <w:rPr>
          <w:rFonts w:ascii="Verdana" w:hAnsi="Verdana"/>
        </w:rPr>
        <w:t>Macht vorgängig einen Test, ob die Becher geeignet sind. Es gibt in der Zwischenzeit so</w:t>
      </w:r>
      <w:r w:rsidR="00600230">
        <w:rPr>
          <w:rFonts w:ascii="Verdana" w:hAnsi="Verdana"/>
        </w:rPr>
        <w:t xml:space="preserve"> </w:t>
      </w:r>
      <w:r w:rsidRPr="009673B5">
        <w:rPr>
          <w:rFonts w:ascii="Verdana" w:hAnsi="Verdana"/>
        </w:rPr>
        <w:t xml:space="preserve">verschiedene Becher, dass es schwierig wird, im Voraus zu sagen, welche ideal sind. </w:t>
      </w:r>
    </w:p>
    <w:p w:rsidR="009673B5" w:rsidRPr="009673B5" w:rsidRDefault="009673B5" w:rsidP="009673B5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</w:rPr>
      </w:pPr>
      <w:r w:rsidRPr="009673B5">
        <w:rPr>
          <w:rFonts w:ascii="Verdana" w:hAnsi="Verdana"/>
        </w:rPr>
        <w:t>Nicht alle Becher schmelzen schön rund, das heisst mit Verlust muss man rechnen. Nicht enttäuscht sein</w:t>
      </w:r>
      <w:r>
        <w:rPr>
          <w:rFonts w:ascii="Verdana" w:hAnsi="Verdana"/>
        </w:rPr>
        <w:t>!</w:t>
      </w:r>
    </w:p>
    <w:p w:rsidR="009673B5" w:rsidRPr="009673B5" w:rsidRDefault="009673B5" w:rsidP="008D6DC5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/>
        </w:rPr>
      </w:pPr>
      <w:r w:rsidRPr="009673B5">
        <w:rPr>
          <w:rFonts w:ascii="Verdana" w:hAnsi="Verdana"/>
        </w:rPr>
        <w:t xml:space="preserve">Schon etwas </w:t>
      </w:r>
      <w:proofErr w:type="spellStart"/>
      <w:r w:rsidRPr="009673B5">
        <w:rPr>
          <w:rFonts w:ascii="Verdana" w:hAnsi="Verdana"/>
        </w:rPr>
        <w:t>angeschmolzene</w:t>
      </w:r>
      <w:proofErr w:type="spellEnd"/>
      <w:r w:rsidRPr="009673B5">
        <w:rPr>
          <w:rFonts w:ascii="Verdana" w:hAnsi="Verdana"/>
        </w:rPr>
        <w:t xml:space="preserve"> Becher können gut mit einem Stein/anderem Blech beschwert werden, damit sie schön flach werden. (Achtung Backpapier dazwischen legen)</w:t>
      </w:r>
      <w:bookmarkStart w:id="1" w:name="jogan"/>
      <w:r w:rsidRPr="009673B5">
        <w:rPr>
          <w:rFonts w:ascii="Verdana" w:hAnsi="Verdana"/>
        </w:rPr>
        <w:t xml:space="preserve">  </w:t>
      </w:r>
      <w:bookmarkEnd w:id="1"/>
    </w:p>
    <w:p w:rsidR="006D0E85" w:rsidRDefault="009673B5" w:rsidP="006D0E85">
      <w:pPr>
        <w:pStyle w:val="KeinLeerraum"/>
        <w:rPr>
          <w:rFonts w:ascii="Verdana" w:hAnsi="Verdana"/>
          <w:b/>
        </w:rPr>
      </w:pPr>
      <w:r w:rsidRPr="006D0E85">
        <w:rPr>
          <w:rFonts w:ascii="Verdana" w:hAnsi="Verdana"/>
          <w:b/>
        </w:rPr>
        <w:t>So macht man es:</w:t>
      </w:r>
    </w:p>
    <w:p w:rsidR="006D0E85" w:rsidRPr="006D0E85" w:rsidRDefault="006D0E85" w:rsidP="006D0E85">
      <w:pPr>
        <w:pStyle w:val="KeinLeerraum"/>
        <w:rPr>
          <w:rFonts w:ascii="Verdana" w:hAnsi="Verdana"/>
          <w:b/>
        </w:rPr>
      </w:pPr>
    </w:p>
    <w:p w:rsidR="00600230" w:rsidRPr="006D0E85" w:rsidRDefault="009673B5" w:rsidP="006D0E85">
      <w:pPr>
        <w:pStyle w:val="KeinLeerraum"/>
        <w:rPr>
          <w:rFonts w:ascii="Verdana" w:hAnsi="Verdana"/>
        </w:rPr>
      </w:pPr>
      <w:r w:rsidRPr="006D0E85">
        <w:rPr>
          <w:rFonts w:ascii="Verdana" w:hAnsi="Verdana"/>
        </w:rPr>
        <w:t xml:space="preserve">Die Kinder können die Becher mit </w:t>
      </w:r>
      <w:proofErr w:type="spellStart"/>
      <w:r w:rsidRPr="006D0E85">
        <w:rPr>
          <w:rFonts w:ascii="Verdana" w:hAnsi="Verdana"/>
        </w:rPr>
        <w:t>Neocolor</w:t>
      </w:r>
      <w:proofErr w:type="spellEnd"/>
      <w:r w:rsidRPr="006D0E85">
        <w:rPr>
          <w:rFonts w:ascii="Verdana" w:hAnsi="Verdana"/>
        </w:rPr>
        <w:t xml:space="preserve"> oder wasserfesten Filz auf der Aussenseite anmalen. Damit die weissen Becher zum Bemalen etwas stabiler sind, kann ein Tuch oder ein zweiter Becher in den Becher gestopft werden.</w:t>
      </w:r>
    </w:p>
    <w:p w:rsidR="009673B5" w:rsidRPr="009673B5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t xml:space="preserve"> </w:t>
      </w:r>
    </w:p>
    <w:p w:rsidR="009673B5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t xml:space="preserve">Man stellt die Becher mit der Öffnung nach unten auf eine Backblechfolie. Etwas Abstand zwischen den Becher lassen, damit sie nicht zusammen kommen. </w:t>
      </w:r>
    </w:p>
    <w:p w:rsidR="00600230" w:rsidRPr="009673B5" w:rsidRDefault="00600230" w:rsidP="009673B5">
      <w:pPr>
        <w:rPr>
          <w:rFonts w:ascii="Verdana" w:hAnsi="Verdana"/>
        </w:rPr>
      </w:pPr>
    </w:p>
    <w:p w:rsidR="00600230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t xml:space="preserve">Am </w:t>
      </w:r>
      <w:r>
        <w:rPr>
          <w:rFonts w:ascii="Verdana" w:hAnsi="Verdana"/>
        </w:rPr>
        <w:t>b</w:t>
      </w:r>
      <w:r w:rsidRPr="009673B5">
        <w:rPr>
          <w:rFonts w:ascii="Verdana" w:hAnsi="Verdana"/>
        </w:rPr>
        <w:t>esten vor dem Backofen Stellung beziehen und die Sache beobachten (von wenigen Sekun</w:t>
      </w:r>
      <w:r>
        <w:rPr>
          <w:rFonts w:ascii="Verdana" w:hAnsi="Verdana"/>
        </w:rPr>
        <w:t>d</w:t>
      </w:r>
      <w:r w:rsidRPr="009673B5">
        <w:rPr>
          <w:rFonts w:ascii="Verdana" w:hAnsi="Verdana"/>
        </w:rPr>
        <w:t xml:space="preserve">en bis 3 Minuten ist alles möglich). </w:t>
      </w:r>
    </w:p>
    <w:p w:rsidR="00600230" w:rsidRDefault="00600230" w:rsidP="009673B5">
      <w:pPr>
        <w:rPr>
          <w:rFonts w:ascii="Verdana" w:hAnsi="Verdana"/>
        </w:rPr>
      </w:pPr>
    </w:p>
    <w:p w:rsidR="009673B5" w:rsidRPr="009673B5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t xml:space="preserve">Einige weisse Becher rollen sich sofort zusammen, hier kann man leider nicht mehr viel machen. :-( (unbedingt vorgängig einige Becher testen, damit keine Tränen fliessen) </w:t>
      </w:r>
    </w:p>
    <w:p w:rsidR="00600230" w:rsidRDefault="00600230" w:rsidP="009673B5">
      <w:pPr>
        <w:rPr>
          <w:rFonts w:ascii="Verdana" w:hAnsi="Verdana"/>
        </w:rPr>
      </w:pPr>
    </w:p>
    <w:p w:rsidR="009673B5" w:rsidRPr="009673B5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lastRenderedPageBreak/>
        <w:t>Becher, welche schon eingesunken sind, aber nicht schön flach sind, kann man mit einem grossen schweren Stein oder einem anderen Blech beschweren, sodass er flach gedrückt wird (Backpapier</w:t>
      </w:r>
      <w:r>
        <w:rPr>
          <w:rFonts w:ascii="Verdana" w:hAnsi="Verdana"/>
        </w:rPr>
        <w:t xml:space="preserve"> dazwischen legen</w:t>
      </w:r>
      <w:r w:rsidRPr="009673B5">
        <w:rPr>
          <w:rFonts w:ascii="Verdana" w:hAnsi="Verdana"/>
        </w:rPr>
        <w:t xml:space="preserve">). </w:t>
      </w:r>
    </w:p>
    <w:p w:rsidR="009673B5" w:rsidRDefault="009673B5" w:rsidP="009673B5">
      <w:pPr>
        <w:rPr>
          <w:rFonts w:ascii="Verdana" w:hAnsi="Verdana"/>
        </w:rPr>
      </w:pPr>
      <w:r w:rsidRPr="009673B5">
        <w:rPr>
          <w:rFonts w:ascii="Verdana" w:hAnsi="Verdana"/>
        </w:rPr>
        <w:t>Sobald die gewünschte Form des Becher</w:t>
      </w:r>
      <w:r>
        <w:rPr>
          <w:rFonts w:ascii="Verdana" w:hAnsi="Verdana"/>
        </w:rPr>
        <w:t>s</w:t>
      </w:r>
      <w:r w:rsidRPr="009673B5">
        <w:rPr>
          <w:rFonts w:ascii="Verdana" w:hAnsi="Verdana"/>
        </w:rPr>
        <w:t xml:space="preserve"> erreicht ist, den ehemaligen Becher aus dem Ofen nehmen und </w:t>
      </w:r>
      <w:r>
        <w:rPr>
          <w:rFonts w:ascii="Verdana" w:hAnsi="Verdana"/>
        </w:rPr>
        <w:t>a</w:t>
      </w:r>
      <w:r w:rsidRPr="009673B5">
        <w:rPr>
          <w:rFonts w:ascii="Verdana" w:hAnsi="Verdana"/>
        </w:rPr>
        <w:t xml:space="preserve">bkühlen lassen. </w:t>
      </w:r>
    </w:p>
    <w:p w:rsidR="00600230" w:rsidRPr="009673B5" w:rsidRDefault="00600230" w:rsidP="009673B5">
      <w:pPr>
        <w:rPr>
          <w:rFonts w:ascii="Verdana" w:hAnsi="Verdana"/>
        </w:rPr>
      </w:pPr>
    </w:p>
    <w:p w:rsidR="00AA63F8" w:rsidRPr="009673B5" w:rsidRDefault="009673B5" w:rsidP="009673B5">
      <w:pPr>
        <w:rPr>
          <w:rFonts w:ascii="Verdana" w:hAnsi="Verdana" w:cs="Courier New"/>
          <w:color w:val="000000"/>
          <w:sz w:val="20"/>
          <w:szCs w:val="20"/>
        </w:rPr>
      </w:pPr>
      <w:r w:rsidRPr="009673B5">
        <w:rPr>
          <w:rFonts w:ascii="Verdana" w:hAnsi="Verdana"/>
        </w:rPr>
        <w:t>unbedingt darauf achten, dass man mit ungeschützten Finger keine Becher direkt aus dem Ofen nimmt. HEISS!!</w:t>
      </w:r>
    </w:p>
    <w:p w:rsidR="00AA63F8" w:rsidRDefault="006D0E85" w:rsidP="00AA63F8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0C40DEF" wp14:editId="7C572D1D">
            <wp:simplePos x="0" y="0"/>
            <wp:positionH relativeFrom="column">
              <wp:posOffset>-323850</wp:posOffset>
            </wp:positionH>
            <wp:positionV relativeFrom="paragraph">
              <wp:posOffset>185420</wp:posOffset>
            </wp:positionV>
            <wp:extent cx="6552170" cy="288607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8490" r="26282" b="39886"/>
                    <a:stretch/>
                  </pic:blipFill>
                  <pic:spPr bwMode="auto">
                    <a:xfrm>
                      <a:off x="0" y="0"/>
                      <a:ext cx="655217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F8">
        <w:rPr>
          <w:rFonts w:ascii="Verdana" w:hAnsi="Verdana"/>
        </w:rPr>
        <w:t xml:space="preserve">  </w:t>
      </w:r>
    </w:p>
    <w:p w:rsidR="00AA63F8" w:rsidRDefault="00AA63F8" w:rsidP="00AA63F8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E0E24B5" wp14:editId="2FA3335C">
            <wp:simplePos x="0" y="0"/>
            <wp:positionH relativeFrom="column">
              <wp:posOffset>-349885</wp:posOffset>
            </wp:positionH>
            <wp:positionV relativeFrom="paragraph">
              <wp:posOffset>81915</wp:posOffset>
            </wp:positionV>
            <wp:extent cx="6577965" cy="309562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2" t="30200" r="26283" b="35612"/>
                    <a:stretch/>
                  </pic:blipFill>
                  <pic:spPr bwMode="auto">
                    <a:xfrm>
                      <a:off x="0" y="0"/>
                      <a:ext cx="657796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</w:p>
    <w:p w:rsidR="006D0E85" w:rsidRDefault="006D0E85" w:rsidP="00C13C7B">
      <w:pPr>
        <w:rPr>
          <w:rFonts w:ascii="Verdana" w:hAnsi="Verdana"/>
        </w:rPr>
      </w:pPr>
      <w:r>
        <w:rPr>
          <w:rFonts w:ascii="Verdana" w:hAnsi="Verdana"/>
        </w:rPr>
        <w:t>Die Joghurt Becher können für folgendes genutzt werden</w:t>
      </w:r>
    </w:p>
    <w:p w:rsidR="006D0E85" w:rsidRDefault="006D0E85" w:rsidP="006D0E85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6D0E85">
        <w:rPr>
          <w:rFonts w:ascii="Verdana" w:hAnsi="Verdana"/>
        </w:rPr>
        <w:t>Bilderrahmen</w:t>
      </w:r>
    </w:p>
    <w:p w:rsidR="006D0E85" w:rsidRDefault="006D0E85" w:rsidP="006D0E85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6D0E85">
        <w:rPr>
          <w:rFonts w:ascii="Verdana" w:hAnsi="Verdana"/>
        </w:rPr>
        <w:t xml:space="preserve">Weihnachtskugel Deko </w:t>
      </w:r>
      <w:r>
        <w:rPr>
          <w:rFonts w:ascii="Verdana" w:hAnsi="Verdana"/>
        </w:rPr>
        <w:t>für das Fenster</w:t>
      </w:r>
    </w:p>
    <w:p w:rsidR="006D0E85" w:rsidRDefault="006D0E85" w:rsidP="006D0E85">
      <w:pPr>
        <w:pStyle w:val="Listenabsatz"/>
        <w:numPr>
          <w:ilvl w:val="0"/>
          <w:numId w:val="4"/>
        </w:numPr>
        <w:rPr>
          <w:rFonts w:ascii="Verdana" w:hAnsi="Verdana"/>
        </w:rPr>
      </w:pPr>
      <w:proofErr w:type="spellStart"/>
      <w:r>
        <w:rPr>
          <w:rFonts w:ascii="Verdana" w:hAnsi="Verdana"/>
        </w:rPr>
        <w:t>Mobilié</w:t>
      </w:r>
      <w:proofErr w:type="spellEnd"/>
    </w:p>
    <w:p w:rsidR="006D0E85" w:rsidRPr="00E43A0A" w:rsidRDefault="004171EF" w:rsidP="00B014B5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E43A0A">
        <w:rPr>
          <w:rFonts w:ascii="Verdana" w:hAnsi="Verdana"/>
        </w:rPr>
        <w:t>Dekorationen usw.</w:t>
      </w:r>
    </w:p>
    <w:sectPr w:rsidR="006D0E85" w:rsidRPr="00E43A0A" w:rsidSect="00E029AF">
      <w:footerReference w:type="default" r:id="rId10"/>
      <w:pgSz w:w="11906" w:h="16838"/>
      <w:pgMar w:top="899" w:right="1286" w:bottom="1134" w:left="1260" w:header="708" w:footer="708" w:gutter="0"/>
      <w:pgBorders w:offsetFrom="page">
        <w:top w:val="single" w:sz="2" w:space="31" w:color="auto"/>
        <w:left w:val="single" w:sz="2" w:space="31" w:color="auto"/>
        <w:bottom w:val="single" w:sz="2" w:space="31" w:color="auto"/>
        <w:right w:val="single" w:sz="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369" w:rsidRDefault="00BB4369">
      <w:r>
        <w:separator/>
      </w:r>
    </w:p>
  </w:endnote>
  <w:endnote w:type="continuationSeparator" w:id="0">
    <w:p w:rsidR="00BB4369" w:rsidRDefault="00BB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FD" w:rsidRPr="002668D4" w:rsidRDefault="008926FD">
    <w:pPr>
      <w:pStyle w:val="Fuzeile"/>
      <w:rPr>
        <w:rFonts w:ascii="Candara" w:hAnsi="Candara"/>
      </w:rPr>
    </w:pPr>
    <w:r w:rsidRPr="002668D4">
      <w:rPr>
        <w:rFonts w:ascii="Candara" w:hAnsi="Candara"/>
      </w:rPr>
      <w:fldChar w:fldCharType="begin"/>
    </w:r>
    <w:r w:rsidRPr="002668D4">
      <w:rPr>
        <w:rFonts w:ascii="Candara" w:hAnsi="Candara"/>
      </w:rPr>
      <w:instrText xml:space="preserve"> DATE \@ "dd.MM.yyyy" </w:instrText>
    </w:r>
    <w:r w:rsidRPr="002668D4">
      <w:rPr>
        <w:rFonts w:ascii="Candara" w:hAnsi="Candara"/>
      </w:rPr>
      <w:fldChar w:fldCharType="separate"/>
    </w:r>
    <w:r w:rsidR="00AD2FCB">
      <w:rPr>
        <w:rFonts w:ascii="Candara" w:hAnsi="Candara"/>
        <w:noProof/>
      </w:rPr>
      <w:t>10.12.2015</w:t>
    </w:r>
    <w:r w:rsidRPr="002668D4">
      <w:rPr>
        <w:rFonts w:ascii="Candara" w:hAnsi="Candara"/>
      </w:rPr>
      <w:fldChar w:fldCharType="end"/>
    </w:r>
    <w:r w:rsidRPr="002668D4">
      <w:rPr>
        <w:rFonts w:ascii="Candara" w:hAnsi="Candara"/>
      </w:rPr>
      <w:t xml:space="preserve">   /   © </w:t>
    </w:r>
    <w:hyperlink r:id="rId1" w:history="1">
      <w:r w:rsidRPr="002668D4">
        <w:rPr>
          <w:rStyle w:val="Hyperlink"/>
          <w:rFonts w:ascii="Candara" w:hAnsi="Candara"/>
        </w:rPr>
        <w:t>www.negnuja.ch</w:t>
      </w:r>
    </w:hyperlink>
    <w:r w:rsidRPr="002668D4">
      <w:rPr>
        <w:rFonts w:ascii="Candara" w:hAnsi="Candara"/>
      </w:rPr>
      <w:tab/>
      <w:t xml:space="preserve">                                                                    Seite </w:t>
    </w:r>
    <w:r w:rsidRPr="002668D4">
      <w:rPr>
        <w:rStyle w:val="Seitenzahl"/>
        <w:rFonts w:ascii="Candara" w:hAnsi="Candara"/>
      </w:rPr>
      <w:fldChar w:fldCharType="begin"/>
    </w:r>
    <w:r w:rsidRPr="002668D4">
      <w:rPr>
        <w:rStyle w:val="Seitenzahl"/>
        <w:rFonts w:ascii="Candara" w:hAnsi="Candara"/>
      </w:rPr>
      <w:instrText xml:space="preserve"> PAGE </w:instrText>
    </w:r>
    <w:r w:rsidRPr="002668D4">
      <w:rPr>
        <w:rStyle w:val="Seitenzahl"/>
        <w:rFonts w:ascii="Candara" w:hAnsi="Candara"/>
      </w:rPr>
      <w:fldChar w:fldCharType="separate"/>
    </w:r>
    <w:r w:rsidR="00AD2FCB">
      <w:rPr>
        <w:rStyle w:val="Seitenzahl"/>
        <w:rFonts w:ascii="Candara" w:hAnsi="Candara"/>
        <w:noProof/>
      </w:rPr>
      <w:t>2</w:t>
    </w:r>
    <w:r w:rsidRPr="002668D4">
      <w:rPr>
        <w:rStyle w:val="Seitenzahl"/>
        <w:rFonts w:ascii="Candara" w:hAnsi="Candara"/>
      </w:rPr>
      <w:fldChar w:fldCharType="end"/>
    </w:r>
    <w:r w:rsidRPr="002668D4">
      <w:rPr>
        <w:rStyle w:val="Seitenzahl"/>
        <w:rFonts w:ascii="Candara" w:hAnsi="Candara"/>
      </w:rPr>
      <w:t xml:space="preserve"> </w:t>
    </w:r>
    <w:r w:rsidR="002668D4" w:rsidRPr="002668D4">
      <w:rPr>
        <w:rStyle w:val="Seitenzahl"/>
        <w:rFonts w:ascii="Candara" w:hAnsi="Candara"/>
      </w:rPr>
      <w:t xml:space="preserve">/ </w:t>
    </w:r>
    <w:r w:rsidR="002668D4" w:rsidRPr="002668D4">
      <w:rPr>
        <w:rStyle w:val="Seitenzahl"/>
        <w:rFonts w:ascii="Candara" w:hAnsi="Candara"/>
      </w:rPr>
      <w:fldChar w:fldCharType="begin"/>
    </w:r>
    <w:r w:rsidR="002668D4" w:rsidRPr="002668D4">
      <w:rPr>
        <w:rStyle w:val="Seitenzahl"/>
        <w:rFonts w:ascii="Candara" w:hAnsi="Candara"/>
      </w:rPr>
      <w:instrText xml:space="preserve"> NUMPAGES </w:instrText>
    </w:r>
    <w:r w:rsidR="002668D4" w:rsidRPr="002668D4">
      <w:rPr>
        <w:rStyle w:val="Seitenzahl"/>
        <w:rFonts w:ascii="Candara" w:hAnsi="Candara"/>
      </w:rPr>
      <w:fldChar w:fldCharType="separate"/>
    </w:r>
    <w:r w:rsidR="00AD2FCB">
      <w:rPr>
        <w:rStyle w:val="Seitenzahl"/>
        <w:rFonts w:ascii="Candara" w:hAnsi="Candara"/>
        <w:noProof/>
      </w:rPr>
      <w:t>2</w:t>
    </w:r>
    <w:r w:rsidR="002668D4" w:rsidRPr="002668D4">
      <w:rPr>
        <w:rStyle w:val="Seitenzahl"/>
        <w:rFonts w:ascii="Candara" w:hAnsi="Candar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369" w:rsidRDefault="00BB4369">
      <w:r>
        <w:separator/>
      </w:r>
    </w:p>
  </w:footnote>
  <w:footnote w:type="continuationSeparator" w:id="0">
    <w:p w:rsidR="00BB4369" w:rsidRDefault="00BB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A41B3"/>
    <w:multiLevelType w:val="hybridMultilevel"/>
    <w:tmpl w:val="1C764EBC"/>
    <w:lvl w:ilvl="0" w:tplc="556A232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1F4562E"/>
    <w:multiLevelType w:val="multilevel"/>
    <w:tmpl w:val="D658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C66DDE"/>
    <w:multiLevelType w:val="hybridMultilevel"/>
    <w:tmpl w:val="351E2E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F17FD"/>
    <w:multiLevelType w:val="hybridMultilevel"/>
    <w:tmpl w:val="8CCAC9FE"/>
    <w:lvl w:ilvl="0" w:tplc="72A810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CC"/>
    <w:rsid w:val="0000746E"/>
    <w:rsid w:val="00040DA7"/>
    <w:rsid w:val="00050DA0"/>
    <w:rsid w:val="000A6C63"/>
    <w:rsid w:val="001607FC"/>
    <w:rsid w:val="001D4E3B"/>
    <w:rsid w:val="002028E2"/>
    <w:rsid w:val="002668D4"/>
    <w:rsid w:val="002F2FCC"/>
    <w:rsid w:val="004171EF"/>
    <w:rsid w:val="00506002"/>
    <w:rsid w:val="00586562"/>
    <w:rsid w:val="00600230"/>
    <w:rsid w:val="006D0E85"/>
    <w:rsid w:val="00727935"/>
    <w:rsid w:val="00790163"/>
    <w:rsid w:val="008926FD"/>
    <w:rsid w:val="0090735C"/>
    <w:rsid w:val="00937A7B"/>
    <w:rsid w:val="00943801"/>
    <w:rsid w:val="009673B5"/>
    <w:rsid w:val="00AA63F8"/>
    <w:rsid w:val="00AD2FCB"/>
    <w:rsid w:val="00B300CB"/>
    <w:rsid w:val="00BB4369"/>
    <w:rsid w:val="00BD573B"/>
    <w:rsid w:val="00C13C7B"/>
    <w:rsid w:val="00CE6846"/>
    <w:rsid w:val="00D379E0"/>
    <w:rsid w:val="00D76FE4"/>
    <w:rsid w:val="00DD665C"/>
    <w:rsid w:val="00DE13BD"/>
    <w:rsid w:val="00E029AF"/>
    <w:rsid w:val="00E27CC5"/>
    <w:rsid w:val="00E43A0A"/>
    <w:rsid w:val="00E949FD"/>
    <w:rsid w:val="00ED5CFE"/>
    <w:rsid w:val="00F11AA3"/>
    <w:rsid w:val="00FA3455"/>
    <w:rsid w:val="00FE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."/>
  <w:listSeparator w:val=";"/>
  <w15:chartTrackingRefBased/>
  <w15:docId w15:val="{37664165-433D-425A-A566-8118D62F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029A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029AF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8926FD"/>
    <w:rPr>
      <w:color w:val="0000FF"/>
      <w:u w:val="single"/>
    </w:rPr>
  </w:style>
  <w:style w:type="character" w:styleId="Seitenzahl">
    <w:name w:val="page number"/>
    <w:basedOn w:val="Absatz-Standardschriftart"/>
    <w:rsid w:val="008926FD"/>
  </w:style>
  <w:style w:type="paragraph" w:styleId="Sprechblasentext">
    <w:name w:val="Balloon Text"/>
    <w:basedOn w:val="Standard"/>
    <w:link w:val="SprechblasentextZchn"/>
    <w:rsid w:val="0094380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943801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6D0E85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6D0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gnuja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gefülltes Backförmli</vt:lpstr>
    </vt:vector>
  </TitlesOfParts>
  <Company>Priv</Company>
  <LinksUpToDate>false</LinksUpToDate>
  <CharactersWithSpaces>2111</CharactersWithSpaces>
  <SharedDoc>false</SharedDoc>
  <HLinks>
    <vt:vector size="6" baseType="variant">
      <vt:variant>
        <vt:i4>7995511</vt:i4>
      </vt:variant>
      <vt:variant>
        <vt:i4>3</vt:i4>
      </vt:variant>
      <vt:variant>
        <vt:i4>0</vt:i4>
      </vt:variant>
      <vt:variant>
        <vt:i4>5</vt:i4>
      </vt:variant>
      <vt:variant>
        <vt:lpwstr>http://www.negnuja.ch/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gefülltes Backförmli</dc:title>
  <dc:subject/>
  <dc:creator>Karin</dc:creator>
  <cp:keywords/>
  <dc:description/>
  <cp:lastModifiedBy>Microsoft-Konto</cp:lastModifiedBy>
  <cp:revision>3</cp:revision>
  <cp:lastPrinted>2015-12-08T10:53:00Z</cp:lastPrinted>
  <dcterms:created xsi:type="dcterms:W3CDTF">2015-12-08T12:05:00Z</dcterms:created>
  <dcterms:modified xsi:type="dcterms:W3CDTF">2015-12-10T18:27:00Z</dcterms:modified>
</cp:coreProperties>
</file>